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A1" w:rsidRDefault="006E63A1" w:rsidP="006E63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« Лицей №46» городского округа город Уфа Республики Башкортостан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3"/>
        <w:gridCol w:w="5288"/>
      </w:tblGrid>
      <w:tr w:rsidR="006E63A1" w:rsidTr="006E63A1"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3A1" w:rsidRDefault="006E63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E63A1" w:rsidRDefault="006E6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 по УВР</w:t>
            </w:r>
          </w:p>
          <w:p w:rsidR="006E63A1" w:rsidRDefault="006E6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</w:t>
            </w:r>
            <w:proofErr w:type="spellStart"/>
            <w:r>
              <w:rPr>
                <w:sz w:val="28"/>
                <w:szCs w:val="28"/>
              </w:rPr>
              <w:t>_</w:t>
            </w:r>
            <w:r w:rsidR="00EE0CFD">
              <w:rPr>
                <w:sz w:val="28"/>
                <w:szCs w:val="28"/>
              </w:rPr>
              <w:t>Еремина</w:t>
            </w:r>
            <w:proofErr w:type="spellEnd"/>
            <w:r w:rsidR="00EE0CFD">
              <w:rPr>
                <w:sz w:val="28"/>
                <w:szCs w:val="28"/>
              </w:rPr>
              <w:t xml:space="preserve"> Г.А.</w:t>
            </w:r>
          </w:p>
          <w:p w:rsidR="006E63A1" w:rsidRDefault="006E63A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«____»_________20____г.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3A1" w:rsidRDefault="006E63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E63A1" w:rsidRDefault="006E6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«Лицей № 46»</w:t>
            </w:r>
          </w:p>
          <w:p w:rsidR="006E63A1" w:rsidRDefault="006E6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</w:t>
            </w:r>
            <w:proofErr w:type="spellStart"/>
            <w:r>
              <w:rPr>
                <w:sz w:val="28"/>
                <w:szCs w:val="28"/>
              </w:rPr>
              <w:t>_</w:t>
            </w:r>
            <w:r w:rsidR="00EE0CFD">
              <w:rPr>
                <w:sz w:val="28"/>
                <w:szCs w:val="28"/>
              </w:rPr>
              <w:t>Ахматнурова</w:t>
            </w:r>
            <w:proofErr w:type="spellEnd"/>
            <w:r w:rsidR="00EE0CFD">
              <w:rPr>
                <w:sz w:val="28"/>
                <w:szCs w:val="28"/>
              </w:rPr>
              <w:t xml:space="preserve"> А.Х.</w:t>
            </w:r>
          </w:p>
          <w:p w:rsidR="006E63A1" w:rsidRDefault="006E63A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Приказ №____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_______________</w:t>
            </w:r>
          </w:p>
        </w:tc>
      </w:tr>
    </w:tbl>
    <w:p w:rsidR="006E63A1" w:rsidRDefault="006E63A1" w:rsidP="006E63A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E63A1" w:rsidRDefault="006E63A1" w:rsidP="006E63A1">
      <w:pPr>
        <w:jc w:val="center"/>
        <w:rPr>
          <w:b/>
          <w:sz w:val="32"/>
          <w:szCs w:val="32"/>
        </w:rPr>
      </w:pPr>
    </w:p>
    <w:p w:rsidR="006E63A1" w:rsidRDefault="006E63A1" w:rsidP="006E63A1">
      <w:pPr>
        <w:jc w:val="center"/>
        <w:rPr>
          <w:b/>
          <w:sz w:val="32"/>
          <w:szCs w:val="32"/>
        </w:rPr>
      </w:pPr>
    </w:p>
    <w:p w:rsidR="006E63A1" w:rsidRDefault="006E63A1" w:rsidP="006E63A1">
      <w:pPr>
        <w:jc w:val="center"/>
        <w:rPr>
          <w:b/>
          <w:sz w:val="32"/>
          <w:szCs w:val="32"/>
        </w:rPr>
      </w:pPr>
    </w:p>
    <w:p w:rsidR="006E63A1" w:rsidRDefault="006E63A1" w:rsidP="006E63A1">
      <w:pPr>
        <w:jc w:val="center"/>
        <w:rPr>
          <w:b/>
          <w:sz w:val="32"/>
          <w:szCs w:val="32"/>
        </w:rPr>
      </w:pPr>
    </w:p>
    <w:p w:rsidR="006E63A1" w:rsidRPr="006E63A1" w:rsidRDefault="006E63A1" w:rsidP="006E63A1">
      <w:pPr>
        <w:jc w:val="center"/>
        <w:rPr>
          <w:b/>
          <w:sz w:val="32"/>
          <w:szCs w:val="32"/>
        </w:rPr>
      </w:pPr>
    </w:p>
    <w:p w:rsidR="006E63A1" w:rsidRPr="006E63A1" w:rsidRDefault="006E63A1" w:rsidP="006E63A1">
      <w:pPr>
        <w:jc w:val="center"/>
        <w:rPr>
          <w:b/>
          <w:sz w:val="28"/>
          <w:szCs w:val="28"/>
        </w:rPr>
      </w:pPr>
      <w:r w:rsidRPr="006E63A1">
        <w:rPr>
          <w:b/>
          <w:sz w:val="28"/>
          <w:szCs w:val="28"/>
        </w:rPr>
        <w:t>РАБОЧАЯ ПРОГРАММА</w:t>
      </w:r>
    </w:p>
    <w:p w:rsidR="006E63A1" w:rsidRPr="006E63A1" w:rsidRDefault="006E63A1" w:rsidP="006E63A1">
      <w:pPr>
        <w:jc w:val="center"/>
        <w:rPr>
          <w:b/>
          <w:sz w:val="28"/>
          <w:szCs w:val="28"/>
        </w:rPr>
      </w:pPr>
    </w:p>
    <w:p w:rsidR="006E63A1" w:rsidRPr="006E63A1" w:rsidRDefault="006E63A1" w:rsidP="006E63A1">
      <w:pPr>
        <w:jc w:val="center"/>
        <w:rPr>
          <w:sz w:val="28"/>
          <w:szCs w:val="28"/>
        </w:rPr>
      </w:pPr>
      <w:r w:rsidRPr="006E63A1">
        <w:rPr>
          <w:sz w:val="28"/>
          <w:szCs w:val="28"/>
        </w:rPr>
        <w:t xml:space="preserve">ВНЕУРОЧНОЙ ДЕЯТЕЛЬНОСТИ </w:t>
      </w:r>
    </w:p>
    <w:p w:rsidR="006E63A1" w:rsidRPr="006E63A1" w:rsidRDefault="006E63A1" w:rsidP="006E63A1">
      <w:pPr>
        <w:jc w:val="center"/>
        <w:rPr>
          <w:sz w:val="28"/>
          <w:szCs w:val="28"/>
        </w:rPr>
      </w:pPr>
    </w:p>
    <w:p w:rsidR="006E63A1" w:rsidRPr="006E63A1" w:rsidRDefault="006E63A1" w:rsidP="006E63A1">
      <w:pPr>
        <w:jc w:val="center"/>
        <w:rPr>
          <w:sz w:val="28"/>
          <w:szCs w:val="28"/>
        </w:rPr>
      </w:pPr>
    </w:p>
    <w:p w:rsidR="006E63A1" w:rsidRDefault="006E63A1" w:rsidP="006E63A1">
      <w:pPr>
        <w:rPr>
          <w:sz w:val="28"/>
          <w:szCs w:val="28"/>
        </w:rPr>
      </w:pPr>
      <w:r w:rsidRPr="006E63A1">
        <w:rPr>
          <w:sz w:val="28"/>
          <w:szCs w:val="28"/>
        </w:rPr>
        <w:t xml:space="preserve">Курс </w:t>
      </w:r>
      <w:r w:rsidRPr="006E63A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 Физика для начинающих. Основы аэрокосмонавтики</w:t>
      </w:r>
      <w:r w:rsidRPr="006E63A1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 </w:t>
      </w:r>
      <w:r w:rsidRPr="006E63A1">
        <w:rPr>
          <w:sz w:val="28"/>
          <w:szCs w:val="28"/>
        </w:rPr>
        <w:t xml:space="preserve"> </w:t>
      </w:r>
    </w:p>
    <w:p w:rsidR="006E63A1" w:rsidRDefault="006E63A1" w:rsidP="006E63A1">
      <w:pPr>
        <w:rPr>
          <w:i/>
          <w:sz w:val="28"/>
          <w:szCs w:val="28"/>
        </w:rPr>
      </w:pPr>
      <w:r w:rsidRPr="006E63A1">
        <w:rPr>
          <w:sz w:val="28"/>
          <w:szCs w:val="28"/>
        </w:rPr>
        <w:t xml:space="preserve">для </w:t>
      </w:r>
      <w:r w:rsidRPr="006E63A1">
        <w:rPr>
          <w:i/>
          <w:sz w:val="28"/>
          <w:szCs w:val="28"/>
        </w:rPr>
        <w:t xml:space="preserve">6   </w:t>
      </w:r>
      <w:r w:rsidRPr="006E63A1">
        <w:rPr>
          <w:sz w:val="28"/>
          <w:szCs w:val="28"/>
        </w:rPr>
        <w:t xml:space="preserve"> </w:t>
      </w:r>
      <w:r w:rsidRPr="006E63A1">
        <w:rPr>
          <w:i/>
          <w:sz w:val="28"/>
          <w:szCs w:val="28"/>
        </w:rPr>
        <w:t>классов</w:t>
      </w:r>
      <w:r w:rsidRPr="006E63A1">
        <w:rPr>
          <w:sz w:val="28"/>
          <w:szCs w:val="28"/>
        </w:rPr>
        <w:t xml:space="preserve">, на уровень </w:t>
      </w:r>
      <w:r w:rsidRPr="006E63A1">
        <w:rPr>
          <w:i/>
          <w:sz w:val="28"/>
          <w:szCs w:val="28"/>
        </w:rPr>
        <w:t xml:space="preserve"> </w:t>
      </w:r>
      <w:r w:rsidR="00A62919">
        <w:rPr>
          <w:i/>
          <w:sz w:val="28"/>
          <w:szCs w:val="28"/>
        </w:rPr>
        <w:t xml:space="preserve">  основного </w:t>
      </w:r>
      <w:bookmarkStart w:id="0" w:name="_GoBack"/>
      <w:bookmarkEnd w:id="0"/>
      <w:r w:rsidRPr="006E63A1">
        <w:rPr>
          <w:i/>
          <w:sz w:val="28"/>
          <w:szCs w:val="28"/>
        </w:rPr>
        <w:t>общего образования</w:t>
      </w:r>
    </w:p>
    <w:p w:rsidR="006E63A1" w:rsidRDefault="006E63A1" w:rsidP="006E63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634350">
        <w:rPr>
          <w:i/>
          <w:sz w:val="28"/>
          <w:szCs w:val="28"/>
        </w:rPr>
        <w:t>2019-2020 учебный год</w:t>
      </w:r>
    </w:p>
    <w:p w:rsidR="006E63A1" w:rsidRDefault="006E63A1" w:rsidP="006E63A1">
      <w:pPr>
        <w:rPr>
          <w:i/>
          <w:sz w:val="28"/>
          <w:szCs w:val="28"/>
        </w:rPr>
      </w:pPr>
    </w:p>
    <w:p w:rsidR="006E63A1" w:rsidRPr="006E63A1" w:rsidRDefault="006E63A1" w:rsidP="006E63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i/>
          <w:sz w:val="28"/>
          <w:szCs w:val="28"/>
        </w:rPr>
        <w:t xml:space="preserve"> Федорова Татьяна Николаевна,  учитель физики и астрономии, высшей категории</w:t>
      </w:r>
    </w:p>
    <w:p w:rsidR="006E63A1" w:rsidRDefault="006E63A1" w:rsidP="006E63A1"/>
    <w:p w:rsidR="006E63A1" w:rsidRDefault="006E63A1" w:rsidP="006E63A1">
      <w:pPr>
        <w:jc w:val="center"/>
      </w:pPr>
    </w:p>
    <w:p w:rsidR="006E63A1" w:rsidRDefault="006E63A1" w:rsidP="006E63A1">
      <w:r>
        <w:t>Рассмотрено на заседании кафедры</w:t>
      </w:r>
    </w:p>
    <w:p w:rsidR="006E63A1" w:rsidRDefault="006E63A1" w:rsidP="006E63A1">
      <w:r>
        <w:t>Протокол от «___» августа 2019 г. №_1_</w:t>
      </w:r>
    </w:p>
    <w:p w:rsidR="006E63A1" w:rsidRDefault="006E63A1" w:rsidP="006E63A1"/>
    <w:p w:rsidR="006E63A1" w:rsidRDefault="006E63A1" w:rsidP="006E63A1"/>
    <w:p w:rsidR="006E63A1" w:rsidRDefault="006E63A1" w:rsidP="006E63A1"/>
    <w:p w:rsidR="006E63A1" w:rsidRDefault="006E63A1" w:rsidP="006E63A1"/>
    <w:p w:rsidR="006E63A1" w:rsidRDefault="006E63A1" w:rsidP="006E63A1"/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</w:pPr>
    </w:p>
    <w:p w:rsidR="006E63A1" w:rsidRDefault="006E63A1" w:rsidP="006E63A1">
      <w:pPr>
        <w:jc w:val="center"/>
        <w:rPr>
          <w:b/>
        </w:rPr>
      </w:pPr>
      <w:r w:rsidRPr="006E63A1">
        <w:rPr>
          <w:b/>
        </w:rPr>
        <w:t>2019</w:t>
      </w:r>
    </w:p>
    <w:p w:rsidR="006E63A1" w:rsidRDefault="006E63A1" w:rsidP="006E63A1">
      <w:pPr>
        <w:jc w:val="center"/>
        <w:rPr>
          <w:b/>
        </w:rPr>
      </w:pPr>
    </w:p>
    <w:p w:rsidR="006E63A1" w:rsidRDefault="006E63A1" w:rsidP="006E63A1">
      <w:pPr>
        <w:jc w:val="center"/>
        <w:rPr>
          <w:b/>
        </w:rPr>
      </w:pPr>
    </w:p>
    <w:p w:rsidR="006E63A1" w:rsidRDefault="006E63A1" w:rsidP="006E63A1">
      <w:pPr>
        <w:jc w:val="center"/>
        <w:rPr>
          <w:b/>
        </w:rPr>
      </w:pPr>
    </w:p>
    <w:p w:rsidR="006E63A1" w:rsidRPr="00725DCB" w:rsidRDefault="006E63A1" w:rsidP="006E63A1">
      <w:pPr>
        <w:jc w:val="center"/>
        <w:rPr>
          <w:b/>
        </w:rPr>
      </w:pPr>
    </w:p>
    <w:p w:rsidR="004D7C85" w:rsidRPr="00725DCB" w:rsidRDefault="004D7C85" w:rsidP="004D7C85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w w:val="113"/>
        </w:rPr>
      </w:pPr>
      <w:r w:rsidRPr="00725DCB">
        <w:rPr>
          <w:b/>
          <w:bCs/>
          <w:w w:val="113"/>
        </w:rPr>
        <w:lastRenderedPageBreak/>
        <w:t>Пояснительная записка.</w:t>
      </w:r>
    </w:p>
    <w:p w:rsidR="00725DCB" w:rsidRPr="00725DCB" w:rsidRDefault="004D7C85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Рабочая программа</w:t>
      </w:r>
      <w:r w:rsidR="00725DCB" w:rsidRPr="00725DCB">
        <w:rPr>
          <w:w w:val="113"/>
        </w:rPr>
        <w:t xml:space="preserve"> составлена на основе современных требований, предъявляемых к образованию, ФК ГОС/ ФГОС,  Требований к результатам основного общего образования, Фундаментального ядра содержания образования, «Примерной программы по физике»</w:t>
      </w:r>
      <w:r w:rsidRPr="00725DCB">
        <w:rPr>
          <w:w w:val="113"/>
        </w:rPr>
        <w:t xml:space="preserve"> 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 xml:space="preserve">Рабочая программа   разработана в соответствии </w:t>
      </w:r>
      <w:proofErr w:type="gramStart"/>
      <w:r w:rsidRPr="00725DCB">
        <w:rPr>
          <w:w w:val="113"/>
        </w:rPr>
        <w:t>с</w:t>
      </w:r>
      <w:proofErr w:type="gramEnd"/>
      <w:r w:rsidRPr="00725DCB">
        <w:rPr>
          <w:w w:val="113"/>
        </w:rPr>
        <w:t>: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Федеральным законом от 29.12.2012 № 271-ФЗ «Об образовании в Российской Федерации»;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contextualSpacing/>
        <w:jc w:val="both"/>
        <w:rPr>
          <w:w w:val="113"/>
        </w:rPr>
      </w:pPr>
      <w:r w:rsidRPr="00725DCB">
        <w:rPr>
          <w:w w:val="113"/>
        </w:rPr>
        <w:t xml:space="preserve">            приказом </w:t>
      </w:r>
      <w:proofErr w:type="spellStart"/>
      <w:r w:rsidRPr="00725DCB">
        <w:rPr>
          <w:w w:val="113"/>
        </w:rPr>
        <w:t>Минобрнауки</w:t>
      </w:r>
      <w:proofErr w:type="spellEnd"/>
      <w:r w:rsidRPr="00725DCB">
        <w:rPr>
          <w:w w:val="113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contextualSpacing/>
        <w:jc w:val="both"/>
        <w:rPr>
          <w:w w:val="113"/>
        </w:rPr>
      </w:pPr>
      <w:r w:rsidRPr="00725DCB">
        <w:rPr>
          <w:w w:val="113"/>
        </w:rPr>
        <w:t xml:space="preserve">            приказом </w:t>
      </w:r>
      <w:proofErr w:type="spellStart"/>
      <w:r w:rsidRPr="00725DCB">
        <w:rPr>
          <w:w w:val="113"/>
        </w:rPr>
        <w:t>Минобрнауки</w:t>
      </w:r>
      <w:proofErr w:type="spellEnd"/>
      <w:r w:rsidRPr="00725DCB">
        <w:rPr>
          <w:w w:val="113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contextualSpacing/>
        <w:jc w:val="both"/>
        <w:rPr>
          <w:w w:val="113"/>
        </w:rPr>
      </w:pPr>
      <w:r w:rsidRPr="00725DCB">
        <w:rPr>
          <w:w w:val="113"/>
        </w:rPr>
        <w:t xml:space="preserve">           приказом </w:t>
      </w:r>
      <w:proofErr w:type="spellStart"/>
      <w:r w:rsidRPr="00725DCB">
        <w:rPr>
          <w:w w:val="113"/>
        </w:rPr>
        <w:t>Минобрнауки</w:t>
      </w:r>
      <w:proofErr w:type="spellEnd"/>
      <w:r w:rsidRPr="00725DCB">
        <w:rPr>
          <w:w w:val="113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Уставом Учреждения.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w w:val="113"/>
        </w:rPr>
      </w:pPr>
      <w:r w:rsidRPr="00725DCB">
        <w:rPr>
          <w:i/>
          <w:w w:val="113"/>
        </w:rPr>
        <w:t xml:space="preserve">Цель данного курса 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•</w:t>
      </w:r>
      <w:r w:rsidRPr="00725DCB">
        <w:rPr>
          <w:w w:val="113"/>
        </w:rPr>
        <w:tab/>
        <w:t>подготовка к сознательному усвоению системного курса физики;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•</w:t>
      </w:r>
      <w:r w:rsidRPr="00725DCB">
        <w:rPr>
          <w:w w:val="113"/>
        </w:rPr>
        <w:tab/>
        <w:t>познакомить с языком и методом физического познания;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•</w:t>
      </w:r>
      <w:r w:rsidRPr="00725DCB">
        <w:rPr>
          <w:w w:val="113"/>
        </w:rPr>
        <w:tab/>
        <w:t>создать ориентационную и мотивационную основу для осознанного выбора профиля обучения;</w:t>
      </w:r>
    </w:p>
    <w:p w:rsid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725DCB">
        <w:rPr>
          <w:w w:val="113"/>
        </w:rPr>
        <w:t>•</w:t>
      </w:r>
      <w:r w:rsidRPr="00725DCB">
        <w:rPr>
          <w:w w:val="113"/>
        </w:rPr>
        <w:tab/>
        <w:t>способствовать развитию учащихся, повышению их интереса к познанию законов природы, подготовке их  к систематическому изучению курса физики на последующих этапах.</w:t>
      </w: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</w:p>
    <w:p w:rsidR="00725DCB" w:rsidRPr="00725DCB" w:rsidRDefault="00725DCB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w w:val="113"/>
        </w:rPr>
      </w:pPr>
      <w:r w:rsidRPr="00725DCB">
        <w:rPr>
          <w:b/>
          <w:w w:val="113"/>
        </w:rPr>
        <w:t>Результаты освоения курса внеурочной деятельности</w:t>
      </w:r>
    </w:p>
    <w:p w:rsidR="004D7C85" w:rsidRPr="00C15ECF" w:rsidRDefault="004D7C85" w:rsidP="00725D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w w:val="113"/>
        </w:rPr>
      </w:pPr>
      <w:r w:rsidRPr="00C15ECF">
        <w:rPr>
          <w:w w:val="113"/>
        </w:rPr>
        <w:t xml:space="preserve">В рабочей программе учтены </w:t>
      </w:r>
      <w:r w:rsidRPr="00C15ECF">
        <w:rPr>
          <w:b/>
          <w:w w:val="113"/>
        </w:rPr>
        <w:t>идеи</w:t>
      </w:r>
      <w:r w:rsidRPr="00C15ECF">
        <w:rPr>
          <w:w w:val="113"/>
        </w:rPr>
        <w:t xml:space="preserve"> и </w:t>
      </w:r>
      <w:r w:rsidRPr="00C15ECF">
        <w:rPr>
          <w:b/>
          <w:w w:val="113"/>
        </w:rPr>
        <w:t>положения</w:t>
      </w:r>
      <w:r w:rsidRPr="00C15ECF">
        <w:rPr>
          <w:w w:val="113"/>
        </w:rPr>
        <w:t xml:space="preserve">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ind w:firstLine="708"/>
        <w:jc w:val="both"/>
        <w:rPr>
          <w:w w:val="113"/>
        </w:rPr>
      </w:pPr>
      <w:r w:rsidRPr="00C15ECF">
        <w:rPr>
          <w:w w:val="113"/>
        </w:rPr>
        <w:t xml:space="preserve">Программа определяет общие педагогические принципы, заложенные в курсе физики, такие, как: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актуализация, </w:t>
      </w:r>
      <w:proofErr w:type="spellStart"/>
      <w:r w:rsidRPr="00C15ECF">
        <w:rPr>
          <w:w w:val="113"/>
        </w:rPr>
        <w:t>проблемность</w:t>
      </w:r>
      <w:proofErr w:type="spellEnd"/>
      <w:r w:rsidRPr="00C15ECF">
        <w:rPr>
          <w:w w:val="113"/>
        </w:rPr>
        <w:t xml:space="preserve">, познавательность, наглядность и доступность отбора, компоновки и подачи материала; усиление внутри предметной и </w:t>
      </w:r>
      <w:proofErr w:type="spellStart"/>
      <w:r w:rsidRPr="00C15ECF">
        <w:rPr>
          <w:w w:val="113"/>
        </w:rPr>
        <w:t>межпредметной</w:t>
      </w:r>
      <w:proofErr w:type="spellEnd"/>
      <w:r w:rsidRPr="00C15ECF">
        <w:rPr>
          <w:w w:val="113"/>
        </w:rPr>
        <w:t xml:space="preserve"> интеграции;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>
        <w:rPr>
          <w:w w:val="113"/>
        </w:rPr>
        <w:t xml:space="preserve">-       </w:t>
      </w:r>
      <w:r w:rsidRPr="00C15ECF">
        <w:rPr>
          <w:w w:val="113"/>
        </w:rPr>
        <w:t xml:space="preserve">взаимосвязь естественнонаучного и гуманитарного знаний;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использование педагогических методик, направленных на стимулирование самостоятельной деятельности учащихся;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усиление практической направленности при изучении курса, позволяющей использовать полученные знания и умения в повседневной жизни. </w:t>
      </w:r>
    </w:p>
    <w:p w:rsidR="004D7C85" w:rsidRDefault="004D7C85" w:rsidP="004D7C85">
      <w:pPr>
        <w:widowControl w:val="0"/>
        <w:autoSpaceDE w:val="0"/>
        <w:autoSpaceDN w:val="0"/>
        <w:adjustRightInd w:val="0"/>
        <w:jc w:val="both"/>
        <w:rPr>
          <w:w w:val="117"/>
        </w:rPr>
      </w:pPr>
      <w:r w:rsidRPr="00C15ECF">
        <w:rPr>
          <w:w w:val="113"/>
        </w:rPr>
        <w:t xml:space="preserve">Физика как наука занимается изучением наиболее общих закономерностей природы, поэтому курсу физики в процессе формирования у учащихся естественнонаучной картины мира отводится системообразующая роль. Способствующие формированию современного научного мировоззрения знания по физике необходимы при изучении курсов химии, биологии, географии, </w:t>
      </w:r>
      <w:r w:rsidRPr="00C15ECF">
        <w:rPr>
          <w:w w:val="117"/>
        </w:rPr>
        <w:t xml:space="preserve">ОБЖ. </w:t>
      </w:r>
    </w:p>
    <w:p w:rsidR="004D7C85" w:rsidRDefault="004D7C85" w:rsidP="004D7C85">
      <w:pPr>
        <w:widowControl w:val="0"/>
        <w:autoSpaceDE w:val="0"/>
        <w:autoSpaceDN w:val="0"/>
        <w:adjustRightInd w:val="0"/>
        <w:ind w:firstLine="708"/>
        <w:jc w:val="both"/>
        <w:rPr>
          <w:w w:val="113"/>
        </w:rPr>
      </w:pPr>
      <w:proofErr w:type="spellStart"/>
      <w:r w:rsidRPr="00C15ECF">
        <w:rPr>
          <w:w w:val="113"/>
        </w:rPr>
        <w:t>Межпредметная</w:t>
      </w:r>
      <w:proofErr w:type="spellEnd"/>
      <w:r w:rsidRPr="00C15ECF">
        <w:rPr>
          <w:w w:val="113"/>
        </w:rPr>
        <w:t xml:space="preserve"> интеграция, связь физики с другими </w:t>
      </w:r>
      <w:r w:rsidRPr="00C15ECF">
        <w:rPr>
          <w:w w:val="113"/>
        </w:rPr>
        <w:lastRenderedPageBreak/>
        <w:t>естественнонаучными предметами достигаются на основе демонстрации методов исследования, принципов научного познания, историчности, системности. Для формирования основ современного научного мировоззрения, развития интеллектуальных способностей и познавательных интересов школьников в процессе изучения физики основное внимание необходимо уделять не трансляции готовых знаний, а знакомству с методами научного познания окружающего мира, постановке проблем, требующих от учащихся самостоятельной деятельности</w:t>
      </w:r>
      <w:r>
        <w:rPr>
          <w:w w:val="113"/>
        </w:rPr>
        <w:t xml:space="preserve"> </w:t>
      </w:r>
      <w:r w:rsidRPr="00C15ECF">
        <w:rPr>
          <w:w w:val="113"/>
        </w:rPr>
        <w:t xml:space="preserve">при их разрешении. </w:t>
      </w:r>
    </w:p>
    <w:p w:rsidR="004D7C85" w:rsidRPr="00725DCB" w:rsidRDefault="004D7C85" w:rsidP="00725DCB">
      <w:pPr>
        <w:widowControl w:val="0"/>
        <w:autoSpaceDE w:val="0"/>
        <w:autoSpaceDN w:val="0"/>
        <w:adjustRightInd w:val="0"/>
        <w:ind w:firstLine="708"/>
        <w:jc w:val="both"/>
        <w:rPr>
          <w:w w:val="113"/>
        </w:rPr>
      </w:pPr>
      <w:r w:rsidRPr="00C15ECF">
        <w:rPr>
          <w:w w:val="113"/>
        </w:rPr>
        <w:t>Вооружая школьников методами научного познания, позволяющими получать объективные знания об окружающем мире, изучение физики вносит свой вклад в гуманитарную составляющую общего образования. Интеграция физического и гуманитарного знаний осуществляется на основе актуализации информации об исторической связи человека и природы, обращения науки как компоненту культуры, через демонстрацию личностных качеств выдающихся учёных. При изучении курса необходимо обращать внимание учащихся на то, что физика является экспериментальной наукой и её законы опираются на факты, установленные при помощи опытов, поэтому необходимо большое внимание уделять описанию различных экспериментов, подтверждающих изучаемые физические явления и закономерности.</w:t>
      </w:r>
    </w:p>
    <w:p w:rsidR="004D7C85" w:rsidRPr="00C15ECF" w:rsidRDefault="004D7C85" w:rsidP="004D7C8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C15ECF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Изучение предметной области «Естественнонаучные предметы» должно обеспечить: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формирование целостной научной картины мира;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овладение научным подходом к решению различных задач;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овладение умениями формулировать гипотезы, конструировать, проводить эксперименты, оценивать полученные результаты;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овладение умением сопоставлять экспериментальные и теоретические знания с объективными реалиями жизни; </w:t>
      </w:r>
    </w:p>
    <w:p w:rsidR="004D7C85" w:rsidRPr="00306AC8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воспитание ответственного и бережного отношения к окружающей среде; </w:t>
      </w:r>
    </w:p>
    <w:p w:rsidR="004D7C85" w:rsidRPr="00C15ECF" w:rsidRDefault="004D7C85" w:rsidP="004D7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306AC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овладение</w:t>
      </w:r>
      <w:r w:rsidRPr="00C15ECF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4D7C85" w:rsidRPr="00306AC8" w:rsidRDefault="004D7C85" w:rsidP="00306A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  <w:r w:rsidRPr="00C15ECF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</w:t>
      </w:r>
      <w:r w:rsidRPr="004D7C85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действий, основанных на межпредметном анализе учебных</w:t>
      </w:r>
      <w:r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 знаний.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ind w:firstLine="708"/>
        <w:jc w:val="both"/>
        <w:rPr>
          <w:w w:val="113"/>
        </w:rPr>
      </w:pPr>
      <w:r w:rsidRPr="008974FD">
        <w:rPr>
          <w:b/>
          <w:bCs/>
          <w:w w:val="113"/>
        </w:rPr>
        <w:t>Личностными результатами</w:t>
      </w:r>
      <w:r w:rsidRPr="00C15ECF">
        <w:rPr>
          <w:w w:val="113"/>
        </w:rPr>
        <w:t xml:space="preserve"> обучения физике, в основной школе являются: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сформированность познавательных интересов, интеллектуальных и творческих способностей учащихся;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самостоятельность в приобретении новых знаний и практических умений;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готовность к выбору жизненного пути в соответствии с собственными интересами и возможностями; </w:t>
      </w:r>
    </w:p>
    <w:p w:rsidR="004D7C85" w:rsidRPr="00C15ECF" w:rsidRDefault="004D7C85" w:rsidP="004D7C85">
      <w:pPr>
        <w:widowControl w:val="0"/>
        <w:tabs>
          <w:tab w:val="left" w:pos="82"/>
          <w:tab w:val="left" w:pos="4901"/>
        </w:tabs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мотивация образовательной деятельности школьников на основе личностно </w:t>
      </w:r>
      <w:r w:rsidRPr="00C15ECF">
        <w:rPr>
          <w:w w:val="113"/>
        </w:rPr>
        <w:lastRenderedPageBreak/>
        <w:t xml:space="preserve">ориентированного подхода;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ценностного отношения друг к другу, учителю, авторам открытий и изобретений, результатам обучения;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ответственного отношения к учению, готовности и </w:t>
      </w:r>
      <w:proofErr w:type="gramStart"/>
      <w:r w:rsidRPr="00C15ECF">
        <w:rPr>
          <w:w w:val="113"/>
        </w:rPr>
        <w:t>способности</w:t>
      </w:r>
      <w:proofErr w:type="gramEnd"/>
      <w:r w:rsidRPr="00C15ECF">
        <w:rPr>
          <w:w w:val="11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D7C85" w:rsidRPr="00C15ECF" w:rsidRDefault="004D7C85" w:rsidP="004D7C85">
      <w:pPr>
        <w:widowControl w:val="0"/>
        <w:tabs>
          <w:tab w:val="left" w:pos="82"/>
          <w:tab w:val="left" w:pos="4368"/>
          <w:tab w:val="left" w:pos="5203"/>
          <w:tab w:val="left" w:pos="5895"/>
        </w:tabs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D7C85" w:rsidRPr="00C15ECF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D7C85" w:rsidRDefault="004D7C85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  <w:r w:rsidRPr="00C15ECF">
        <w:rPr>
          <w:w w:val="113"/>
        </w:rPr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ответственности, бережного отношения к окружающей среде. </w:t>
      </w:r>
    </w:p>
    <w:p w:rsidR="00725DCB" w:rsidRPr="00C15ECF" w:rsidRDefault="00725DCB" w:rsidP="004D7C85">
      <w:pPr>
        <w:widowControl w:val="0"/>
        <w:autoSpaceDE w:val="0"/>
        <w:autoSpaceDN w:val="0"/>
        <w:adjustRightInd w:val="0"/>
        <w:jc w:val="both"/>
        <w:rPr>
          <w:w w:val="113"/>
        </w:rPr>
      </w:pPr>
    </w:p>
    <w:p w:rsidR="00725DCB" w:rsidRDefault="00725DCB" w:rsidP="00725DCB">
      <w:pPr>
        <w:widowControl w:val="0"/>
        <w:autoSpaceDE w:val="0"/>
        <w:autoSpaceDN w:val="0"/>
        <w:adjustRightInd w:val="0"/>
        <w:ind w:firstLine="708"/>
        <w:jc w:val="both"/>
        <w:rPr>
          <w:b/>
          <w:w w:val="113"/>
        </w:rPr>
      </w:pPr>
      <w:r w:rsidRPr="00725DCB">
        <w:rPr>
          <w:b/>
          <w:w w:val="113"/>
        </w:rPr>
        <w:t>Содержание курса внеурочной деятельности с указанием форм организации и видов деятельности</w:t>
      </w:r>
    </w:p>
    <w:p w:rsidR="00634350" w:rsidRPr="00725DCB" w:rsidRDefault="00634350" w:rsidP="00725DCB">
      <w:pPr>
        <w:widowControl w:val="0"/>
        <w:autoSpaceDE w:val="0"/>
        <w:autoSpaceDN w:val="0"/>
        <w:adjustRightInd w:val="0"/>
        <w:ind w:firstLine="708"/>
        <w:jc w:val="both"/>
        <w:rPr>
          <w:b/>
          <w:w w:val="113"/>
        </w:rPr>
      </w:pPr>
      <w:r>
        <w:rPr>
          <w:b/>
          <w:w w:val="113"/>
        </w:rPr>
        <w:t>Электрические явления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Электрический ток как направленное движение электрических зарядов. Сила тока. Амперметр.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Ампер — единица измерения силы тока. Постоянный и переменный ток.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Напряжение. Вольтметр. Вольт — единица измерения напряжения.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Источники тока: батарейка, аккумулятор, генератор электрического тока (без рассмотрения их устройства).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Электрические цепи. Параллельное и последовательное соединения.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Действия тока. Тепловое действие тока.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Лампы накаливания. Электронагревательные приборы.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Магнитное действие тока.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firstLine="709"/>
        <w:jc w:val="both"/>
        <w:rPr>
          <w:w w:val="113"/>
        </w:rPr>
      </w:pPr>
      <w:r w:rsidRPr="00634350">
        <w:rPr>
          <w:w w:val="113"/>
        </w:rPr>
        <w:t>Электромагниты и их применение. Действие магнита на ток. Электродвигатели. Химическое действие тока.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b/>
          <w:bCs/>
          <w:w w:val="113"/>
        </w:rPr>
        <w:t xml:space="preserve">  Световые явления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Свет как источник информации человека об окружающем мире. Источники света: звезды, Солнце, электрические лампы и др.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Прямолинейное распространение света, образование теней. Отражение света. Зеркала.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Преломление света. Линзы, их типы и изменение с их помощью формы светового пучка.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Оптические приборы: фотоаппарат, проекционный аппарат, микроскоп, телескоп (назначение приборов, использование в них линз и зеркал).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Глаз и очки.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Разложение белого света в спектр. Радуга.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</w:p>
    <w:p w:rsidR="00634350" w:rsidRPr="00634350" w:rsidRDefault="00634350" w:rsidP="006C25D6">
      <w:pPr>
        <w:widowControl w:val="0"/>
        <w:autoSpaceDE w:val="0"/>
        <w:autoSpaceDN w:val="0"/>
        <w:adjustRightInd w:val="0"/>
        <w:jc w:val="both"/>
        <w:rPr>
          <w:w w:val="113"/>
        </w:rPr>
      </w:pPr>
    </w:p>
    <w:p w:rsidR="006C25D6" w:rsidRDefault="006C25D6" w:rsidP="00634350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w w:val="113"/>
        </w:rPr>
      </w:pPr>
      <w:r>
        <w:rPr>
          <w:b/>
          <w:bCs/>
          <w:w w:val="113"/>
        </w:rPr>
        <w:lastRenderedPageBreak/>
        <w:t xml:space="preserve"> Земля – планета солнечной системы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Звездное небо: созвездия, планеты. Развитие представлений человека о Земле. Солнечная система. Солнце.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Луна — спутник Земли. Фазы Луны.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Изменение горизонтальных координат небесных тел в течение суток.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Знакомство с простейшими астрономическими приборами: астролябия, телескоп.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Исследования космического пространства. К. Э. Циолковский, С. П. Королев — основатели советской космонавтики.</w:t>
      </w:r>
    </w:p>
    <w:p w:rsidR="00634350" w:rsidRPr="00634350" w:rsidRDefault="00634350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 xml:space="preserve">Ю. А. Гагарин — первый космонавт Земли. Искусственные спутники Земли. Орбитальные космические станции. Корабли многоразового использования. 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Литосфера, мантия, ядро; увеличение плотности и температуры Земли с глубиной. Изучение земных недр.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Гидросфера. Судоходство. Исследование морских глубин.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</w:t>
      </w:r>
    </w:p>
    <w:p w:rsidR="006C25D6" w:rsidRDefault="006C25D6" w:rsidP="00634350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w w:val="113"/>
        </w:rPr>
      </w:pPr>
      <w:r>
        <w:rPr>
          <w:b/>
          <w:bCs/>
          <w:w w:val="113"/>
        </w:rPr>
        <w:t xml:space="preserve"> Взаимосвязь человека и природы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Механизмы. Механическая работа. Энергия.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Механизмы — помощники человека. Простые механизмы, рычаг, наклонная плоскость, подвижный и неподвижный блоки; их назначение.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Механическая работа, условия ее совершения. Джоуль — единица измерения работы.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Энергия. Источники энергии. Различные виды топлива.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Солнечная энергия, ее роль для жизни на Земле. Тепловые двигатели, двигатели внутреннего сгорания; их применение.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34350">
        <w:rPr>
          <w:w w:val="113"/>
        </w:rPr>
        <w:t>Тепловые, атомные и гидроэлектростанции.</w:t>
      </w:r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proofErr w:type="gramStart"/>
      <w:r w:rsidRPr="00634350">
        <w:rPr>
          <w:w w:val="113"/>
        </w:rPr>
        <w:t>Средства связи и передача информации: телеграф, телефон, радиосвязь (радиостанция, радиоволны, антенна, приемник, громкоговоритель), телевидение.</w:t>
      </w:r>
      <w:proofErr w:type="gramEnd"/>
    </w:p>
    <w:p w:rsidR="00634350" w:rsidRPr="00634350" w:rsidRDefault="00634350" w:rsidP="00634350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</w:p>
    <w:p w:rsidR="006C25D6" w:rsidRPr="006C25D6" w:rsidRDefault="006C25D6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C25D6">
        <w:rPr>
          <w:w w:val="113"/>
        </w:rPr>
        <w:t>Внеурочная работа организована в следующих формах:</w:t>
      </w:r>
    </w:p>
    <w:p w:rsidR="006C25D6" w:rsidRPr="006C25D6" w:rsidRDefault="006C25D6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C25D6">
        <w:rPr>
          <w:w w:val="113"/>
        </w:rPr>
        <w:t>- индивидуальной</w:t>
      </w:r>
    </w:p>
    <w:p w:rsidR="006C25D6" w:rsidRDefault="006C25D6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 w:rsidRPr="006C25D6">
        <w:rPr>
          <w:w w:val="113"/>
        </w:rPr>
        <w:t>- групповой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лабораторные работы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беседы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лекции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демонстрации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дискуссии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Виды внеурочной  деятельности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 познавательная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>- проблемно-исследовательская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  <w:r>
        <w:rPr>
          <w:w w:val="113"/>
        </w:rPr>
        <w:t xml:space="preserve">- </w:t>
      </w:r>
      <w:r w:rsidR="00E74A33" w:rsidRPr="00E74A33">
        <w:rPr>
          <w:w w:val="113"/>
        </w:rPr>
        <w:t> проблемно-ценностное общение;</w:t>
      </w:r>
    </w:p>
    <w:p w:rsidR="000E554C" w:rsidRDefault="000E554C" w:rsidP="006C25D6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</w:p>
    <w:p w:rsidR="000E554C" w:rsidRPr="006C25D6" w:rsidRDefault="000E554C" w:rsidP="000E554C">
      <w:pPr>
        <w:widowControl w:val="0"/>
        <w:autoSpaceDE w:val="0"/>
        <w:autoSpaceDN w:val="0"/>
        <w:adjustRightInd w:val="0"/>
        <w:jc w:val="both"/>
        <w:rPr>
          <w:w w:val="113"/>
        </w:rPr>
      </w:pPr>
    </w:p>
    <w:p w:rsidR="004D7C85" w:rsidRPr="004D7C85" w:rsidRDefault="004D7C85" w:rsidP="004D7C85">
      <w:pPr>
        <w:widowControl w:val="0"/>
        <w:autoSpaceDE w:val="0"/>
        <w:autoSpaceDN w:val="0"/>
        <w:adjustRightInd w:val="0"/>
        <w:ind w:left="360"/>
        <w:jc w:val="both"/>
        <w:rPr>
          <w:w w:val="113"/>
        </w:rPr>
      </w:pPr>
    </w:p>
    <w:sectPr w:rsidR="004D7C85" w:rsidRPr="004D7C85" w:rsidSect="00C55B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24" w:rsidRDefault="00066C24" w:rsidP="004D7C85">
      <w:r>
        <w:separator/>
      </w:r>
    </w:p>
  </w:endnote>
  <w:endnote w:type="continuationSeparator" w:id="0">
    <w:p w:rsidR="00066C24" w:rsidRDefault="00066C24" w:rsidP="004D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0282"/>
      <w:docPartObj>
        <w:docPartGallery w:val="Page Numbers (Bottom of Page)"/>
        <w:docPartUnique/>
      </w:docPartObj>
    </w:sdtPr>
    <w:sdtContent>
      <w:p w:rsidR="004D7C85" w:rsidRDefault="00C3077C">
        <w:pPr>
          <w:pStyle w:val="a6"/>
          <w:jc w:val="right"/>
        </w:pPr>
        <w:r>
          <w:fldChar w:fldCharType="begin"/>
        </w:r>
        <w:r w:rsidR="00AE2740">
          <w:instrText xml:space="preserve"> PAGE   \* MERGEFORMAT </w:instrText>
        </w:r>
        <w:r>
          <w:fldChar w:fldCharType="separate"/>
        </w:r>
        <w:r w:rsidR="00EE0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C85" w:rsidRDefault="004D7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24" w:rsidRDefault="00066C24" w:rsidP="004D7C85">
      <w:r>
        <w:separator/>
      </w:r>
    </w:p>
  </w:footnote>
  <w:footnote w:type="continuationSeparator" w:id="0">
    <w:p w:rsidR="00066C24" w:rsidRDefault="00066C24" w:rsidP="004D7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C1B"/>
    <w:multiLevelType w:val="hybridMultilevel"/>
    <w:tmpl w:val="85F4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B57ED"/>
    <w:multiLevelType w:val="hybridMultilevel"/>
    <w:tmpl w:val="CED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C85"/>
    <w:rsid w:val="00066C24"/>
    <w:rsid w:val="000E554C"/>
    <w:rsid w:val="002B0C62"/>
    <w:rsid w:val="00306AC8"/>
    <w:rsid w:val="004D7C85"/>
    <w:rsid w:val="00607727"/>
    <w:rsid w:val="00634350"/>
    <w:rsid w:val="006C25D6"/>
    <w:rsid w:val="006E63A1"/>
    <w:rsid w:val="00725DCB"/>
    <w:rsid w:val="00921369"/>
    <w:rsid w:val="00A62919"/>
    <w:rsid w:val="00AE2740"/>
    <w:rsid w:val="00C3077C"/>
    <w:rsid w:val="00C55B86"/>
    <w:rsid w:val="00D34DC1"/>
    <w:rsid w:val="00E74A33"/>
    <w:rsid w:val="00E92BDD"/>
    <w:rsid w:val="00EE0CFD"/>
    <w:rsid w:val="00F6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D7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7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2019-11-05T05:15:00Z</cp:lastPrinted>
  <dcterms:created xsi:type="dcterms:W3CDTF">2016-11-22T07:20:00Z</dcterms:created>
  <dcterms:modified xsi:type="dcterms:W3CDTF">2019-11-05T05:18:00Z</dcterms:modified>
</cp:coreProperties>
</file>